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D1916" w14:textId="73A27F9C" w:rsidR="00315C0F" w:rsidRPr="00987534" w:rsidRDefault="00315C0F" w:rsidP="00315C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Squamish FPC Meeting </w:t>
      </w:r>
      <w:r w:rsidR="00452E33">
        <w:rPr>
          <w:sz w:val="28"/>
          <w:szCs w:val="28"/>
        </w:rPr>
        <w:t>October 18</w:t>
      </w:r>
      <w:r w:rsidRPr="00987534">
        <w:rPr>
          <w:sz w:val="28"/>
          <w:szCs w:val="28"/>
        </w:rPr>
        <w:t>, 2017</w:t>
      </w:r>
    </w:p>
    <w:p w14:paraId="5C083283" w14:textId="77777777" w:rsidR="00315C0F" w:rsidRPr="00987534" w:rsidRDefault="00315C0F" w:rsidP="00315C0F">
      <w:pPr>
        <w:jc w:val="center"/>
        <w:rPr>
          <w:sz w:val="28"/>
          <w:szCs w:val="28"/>
        </w:rPr>
      </w:pPr>
      <w:r w:rsidRPr="00987534">
        <w:rPr>
          <w:sz w:val="28"/>
          <w:szCs w:val="28"/>
        </w:rPr>
        <w:t>At the Health Unit</w:t>
      </w:r>
    </w:p>
    <w:p w14:paraId="4186BD68" w14:textId="77777777" w:rsidR="00315C0F" w:rsidRDefault="00315C0F" w:rsidP="00315C0F"/>
    <w:p w14:paraId="691D153F" w14:textId="0EDD9128" w:rsidR="00315C0F" w:rsidRDefault="00315C0F" w:rsidP="00315C0F">
      <w:r>
        <w:t xml:space="preserve">In attendance: </w:t>
      </w:r>
      <w:r w:rsidR="00680F5E">
        <w:t xml:space="preserve">Gerry, </w:t>
      </w:r>
      <w:proofErr w:type="spellStart"/>
      <w:r w:rsidR="00680F5E">
        <w:t>Krystle</w:t>
      </w:r>
      <w:proofErr w:type="spellEnd"/>
      <w:r w:rsidR="00680F5E">
        <w:t xml:space="preserve">, </w:t>
      </w:r>
      <w:proofErr w:type="spellStart"/>
      <w:r w:rsidR="00680F5E">
        <w:t>Michi</w:t>
      </w:r>
      <w:proofErr w:type="spellEnd"/>
      <w:r w:rsidR="00680F5E">
        <w:t xml:space="preserve">, </w:t>
      </w:r>
      <w:r w:rsidR="00991B57">
        <w:t xml:space="preserve">Sarah </w:t>
      </w:r>
      <w:proofErr w:type="spellStart"/>
      <w:r w:rsidR="00991B57">
        <w:t>McJ</w:t>
      </w:r>
      <w:proofErr w:type="spellEnd"/>
      <w:r w:rsidR="003E02C6">
        <w:t xml:space="preserve">, </w:t>
      </w:r>
      <w:r w:rsidR="00A91A88">
        <w:t>Christina</w:t>
      </w:r>
      <w:r w:rsidR="00663C7E">
        <w:t>,</w:t>
      </w:r>
      <w:r w:rsidR="00991B57">
        <w:t xml:space="preserve"> Kyla, Sarah</w:t>
      </w:r>
      <w:r w:rsidR="00452E33">
        <w:t xml:space="preserve"> W, </w:t>
      </w:r>
      <w:proofErr w:type="spellStart"/>
      <w:r w:rsidR="00452E33">
        <w:t>Marika</w:t>
      </w:r>
      <w:proofErr w:type="spellEnd"/>
      <w:r w:rsidR="00452E33">
        <w:t xml:space="preserve">, </w:t>
      </w:r>
      <w:proofErr w:type="spellStart"/>
      <w:proofErr w:type="gramStart"/>
      <w:r w:rsidR="00452E33">
        <w:t>Kav</w:t>
      </w:r>
      <w:proofErr w:type="spellEnd"/>
      <w:proofErr w:type="gramEnd"/>
    </w:p>
    <w:p w14:paraId="1BC50341" w14:textId="77777777" w:rsidR="00315C0F" w:rsidRDefault="00315C0F" w:rsidP="00315C0F"/>
    <w:p w14:paraId="6A7CA0C8" w14:textId="352E34BF" w:rsidR="00C8457E" w:rsidRPr="0063046F" w:rsidRDefault="0063046F" w:rsidP="00315C0F">
      <w:pPr>
        <w:rPr>
          <w:b/>
        </w:rPr>
      </w:pPr>
      <w:r w:rsidRPr="0063046F">
        <w:rPr>
          <w:b/>
        </w:rPr>
        <w:t>Agenda</w:t>
      </w:r>
    </w:p>
    <w:p w14:paraId="04CE3D89" w14:textId="77777777" w:rsidR="00991B57" w:rsidRPr="00991B57" w:rsidRDefault="00991B57" w:rsidP="00991B57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>6:30-6:40 - Welcome &amp; Introductions </w:t>
      </w:r>
    </w:p>
    <w:p w14:paraId="771B5422" w14:textId="77777777" w:rsidR="00991B57" w:rsidRPr="00991B57" w:rsidRDefault="00991B57" w:rsidP="00991B57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 xml:space="preserve">6:40-7:10 - OCP Update from Sarah </w:t>
      </w:r>
      <w:proofErr w:type="spellStart"/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>McJannet</w:t>
      </w:r>
      <w:proofErr w:type="spellEnd"/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 xml:space="preserve"> - Indicators we can track to measure success on new OCP food policy</w:t>
      </w:r>
    </w:p>
    <w:p w14:paraId="6E77925C" w14:textId="77777777" w:rsidR="00991B57" w:rsidRPr="00991B57" w:rsidRDefault="00991B57" w:rsidP="00991B57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>7:10-7:30 - Food Asset Map launch! Feedback, group editing</w:t>
      </w:r>
    </w:p>
    <w:p w14:paraId="7C36D6EB" w14:textId="77777777" w:rsidR="00991B57" w:rsidRPr="00991B57" w:rsidRDefault="00991B57" w:rsidP="00991B57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 xml:space="preserve">7:30-7:50 - Food Insecurity, Living Wage Policy with Gerry </w:t>
      </w:r>
      <w:proofErr w:type="spellStart"/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>Kasten</w:t>
      </w:r>
      <w:proofErr w:type="spellEnd"/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>- Our role as a FPC on this issue (letter draft/brainstorm)</w:t>
      </w:r>
    </w:p>
    <w:p w14:paraId="5EDFED2E" w14:textId="77777777" w:rsidR="00991B57" w:rsidRPr="00991B57" w:rsidRDefault="00991B57" w:rsidP="00991B57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 xml:space="preserve">7:50-8:20 - Convene with working groups (Health, Waste &amp; Recovery, and Agriculture) for some strategic planning (list initiatives to work on this year, updates, who is the captain for each group?) Take notes and captains to send to </w:t>
      </w:r>
      <w:proofErr w:type="spellStart"/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>Michi</w:t>
      </w:r>
      <w:proofErr w:type="spellEnd"/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 xml:space="preserve"> to include in minutes</w:t>
      </w:r>
    </w:p>
    <w:p w14:paraId="4F9AE8A2" w14:textId="77777777" w:rsidR="00991B57" w:rsidRPr="00991B57" w:rsidRDefault="00991B57" w:rsidP="00991B57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991B57">
        <w:rPr>
          <w:rFonts w:ascii="Arial" w:eastAsia="Times New Roman" w:hAnsi="Arial" w:cs="Times New Roman"/>
          <w:color w:val="000000"/>
          <w:sz w:val="19"/>
          <w:szCs w:val="19"/>
        </w:rPr>
        <w:t>8:20 Closing</w:t>
      </w:r>
    </w:p>
    <w:p w14:paraId="4A3104DA" w14:textId="77777777" w:rsidR="00C8457E" w:rsidRDefault="00C8457E" w:rsidP="00315C0F"/>
    <w:p w14:paraId="19483240" w14:textId="59A38D5C" w:rsidR="00775D03" w:rsidRPr="00775D03" w:rsidRDefault="00424E27" w:rsidP="00991B57">
      <w:r w:rsidRPr="00424E27">
        <w:rPr>
          <w:b/>
        </w:rPr>
        <w:t>Update</w:t>
      </w:r>
      <w:r>
        <w:t xml:space="preserve">: </w:t>
      </w:r>
      <w:r w:rsidR="00775D03" w:rsidRPr="00775D03">
        <w:t xml:space="preserve">We’ve been selected for </w:t>
      </w:r>
      <w:r w:rsidR="00775D03">
        <w:t xml:space="preserve">further food policy </w:t>
      </w:r>
      <w:r w:rsidR="00775D03" w:rsidRPr="00775D03">
        <w:t>coaching</w:t>
      </w:r>
      <w:r w:rsidR="00775D03">
        <w:t xml:space="preserve"> from the BC Food Systems Network! From </w:t>
      </w:r>
      <w:proofErr w:type="spellStart"/>
      <w:r w:rsidR="00775D03">
        <w:t>Abra</w:t>
      </w:r>
      <w:proofErr w:type="spellEnd"/>
      <w:r w:rsidR="00775D03">
        <w:t xml:space="preserve"> </w:t>
      </w:r>
      <w:proofErr w:type="spellStart"/>
      <w:r w:rsidR="00775D03">
        <w:t>Brynne</w:t>
      </w:r>
      <w:proofErr w:type="spellEnd"/>
      <w:r w:rsidR="00775D03">
        <w:t xml:space="preserve">. </w:t>
      </w:r>
    </w:p>
    <w:p w14:paraId="01BC7F85" w14:textId="77777777" w:rsidR="00775D03" w:rsidRDefault="00775D03" w:rsidP="00991B57">
      <w:pPr>
        <w:rPr>
          <w:b/>
        </w:rPr>
      </w:pPr>
    </w:p>
    <w:p w14:paraId="39259778" w14:textId="77777777" w:rsidR="00152658" w:rsidRDefault="00152658" w:rsidP="00991B57">
      <w:pPr>
        <w:rPr>
          <w:b/>
        </w:rPr>
      </w:pPr>
      <w:r>
        <w:rPr>
          <w:b/>
        </w:rPr>
        <w:t>OCP Update from Sarah</w:t>
      </w:r>
    </w:p>
    <w:p w14:paraId="6FB826B7" w14:textId="240EC40B" w:rsidR="00152658" w:rsidRPr="001565F8" w:rsidRDefault="00152658" w:rsidP="001565F8">
      <w:pPr>
        <w:pStyle w:val="ListParagraph"/>
        <w:numPr>
          <w:ilvl w:val="0"/>
          <w:numId w:val="4"/>
        </w:numPr>
        <w:rPr>
          <w:b/>
        </w:rPr>
      </w:pPr>
      <w:r>
        <w:t xml:space="preserve">We are in the last stage of the OCP rewrite! The community release of the draft will be Dec 1-available to see on website, there will be popups around community too. </w:t>
      </w:r>
    </w:p>
    <w:p w14:paraId="0110E026" w14:textId="27096395" w:rsidR="00152658" w:rsidRDefault="00152658" w:rsidP="00991B57">
      <w:pPr>
        <w:pStyle w:val="ListParagraph"/>
        <w:numPr>
          <w:ilvl w:val="0"/>
          <w:numId w:val="4"/>
        </w:numPr>
      </w:pPr>
      <w:r>
        <w:t>It will be brought to Council in mid December for approvals (4 readings, public hearings starting in late Jan). This is a great time to show up and support the things you like in the plan. (</w:t>
      </w:r>
      <w:proofErr w:type="spellStart"/>
      <w:r>
        <w:t>Eg</w:t>
      </w:r>
      <w:proofErr w:type="spellEnd"/>
      <w:r>
        <w:t>. all the great food policy in there! They will be Tuesday evenings at Brennan Park-stay tuned for dates).</w:t>
      </w:r>
    </w:p>
    <w:p w14:paraId="7F73BB89" w14:textId="7754BE0C" w:rsidR="00152658" w:rsidRDefault="00152658" w:rsidP="001565F8">
      <w:pPr>
        <w:pStyle w:val="ListParagraph"/>
        <w:numPr>
          <w:ilvl w:val="0"/>
          <w:numId w:val="4"/>
        </w:numPr>
      </w:pPr>
      <w:r>
        <w:t xml:space="preserve">There will be a core set of approx. 20 indicators/measures in the OCP that we can track-they will let us know how we are doing on our goals. </w:t>
      </w:r>
    </w:p>
    <w:p w14:paraId="090BC707" w14:textId="497F385D" w:rsidR="00152658" w:rsidRDefault="00152658" w:rsidP="001565F8">
      <w:pPr>
        <w:pStyle w:val="ListParagraph"/>
        <w:numPr>
          <w:ilvl w:val="0"/>
          <w:numId w:val="4"/>
        </w:numPr>
      </w:pPr>
      <w:r>
        <w:t xml:space="preserve">What indicators do we want to track for food? We want to primarily use data that another org is tracking. </w:t>
      </w:r>
      <w:r w:rsidR="001565F8">
        <w:t xml:space="preserve">Needs to </w:t>
      </w:r>
      <w:r w:rsidR="00C90713">
        <w:t>tracked every year</w:t>
      </w:r>
      <w:r w:rsidR="001565F8">
        <w:t xml:space="preserve">-census is probably too infrequent. Base year is 2016, </w:t>
      </w:r>
      <w:proofErr w:type="gramStart"/>
      <w:r w:rsidR="001565F8">
        <w:t>then</w:t>
      </w:r>
      <w:proofErr w:type="gramEnd"/>
      <w:r w:rsidR="001565F8">
        <w:t xml:space="preserve"> we will track from there. </w:t>
      </w:r>
    </w:p>
    <w:p w14:paraId="2DAA6EFD" w14:textId="35F87FB6" w:rsidR="005100E3" w:rsidRPr="00775D03" w:rsidRDefault="00775D03" w:rsidP="001565F8">
      <w:pPr>
        <w:pStyle w:val="ListParagraph"/>
        <w:numPr>
          <w:ilvl w:val="0"/>
          <w:numId w:val="4"/>
        </w:numPr>
        <w:rPr>
          <w:b/>
        </w:rPr>
      </w:pPr>
      <w:r w:rsidRPr="00775D03">
        <w:rPr>
          <w:b/>
        </w:rPr>
        <w:t>Ideas for Indicators:</w:t>
      </w:r>
    </w:p>
    <w:p w14:paraId="1D7E096C" w14:textId="18944504" w:rsidR="001565F8" w:rsidRDefault="001565F8" w:rsidP="001565F8">
      <w:pPr>
        <w:pStyle w:val="ListParagraph"/>
        <w:numPr>
          <w:ilvl w:val="0"/>
          <w:numId w:val="5"/>
        </w:numPr>
      </w:pPr>
      <w:r>
        <w:t xml:space="preserve">Amount of farming activity-amount of farmlands that are being actively farmed-BC Assessment data. </w:t>
      </w:r>
    </w:p>
    <w:p w14:paraId="2B4D7176" w14:textId="7AFB8ACE" w:rsidR="001565F8" w:rsidRDefault="001565F8" w:rsidP="001565F8">
      <w:pPr>
        <w:pStyle w:val="ListParagraph"/>
        <w:numPr>
          <w:ilvl w:val="0"/>
          <w:numId w:val="5"/>
        </w:numPr>
      </w:pPr>
      <w:r>
        <w:t xml:space="preserve">Number and distribution and diversity of community food assets. </w:t>
      </w:r>
      <w:proofErr w:type="spellStart"/>
      <w:r w:rsidR="00775D03">
        <w:t>Eg</w:t>
      </w:r>
      <w:proofErr w:type="spellEnd"/>
      <w:r w:rsidR="00775D03">
        <w:t xml:space="preserve"> 20% increase in each </w:t>
      </w:r>
      <w:proofErr w:type="spellStart"/>
      <w:r w:rsidR="00775D03">
        <w:t>neighbourhood</w:t>
      </w:r>
      <w:proofErr w:type="spellEnd"/>
      <w:r w:rsidR="00775D03">
        <w:t xml:space="preserve"> in 5 years?</w:t>
      </w:r>
    </w:p>
    <w:p w14:paraId="27631CBA" w14:textId="4A3CEE1D" w:rsidR="001565F8" w:rsidRDefault="005100E3" w:rsidP="001565F8">
      <w:pPr>
        <w:pStyle w:val="ListParagraph"/>
        <w:numPr>
          <w:ilvl w:val="0"/>
          <w:numId w:val="5"/>
        </w:numPr>
      </w:pPr>
      <w:r>
        <w:t xml:space="preserve">Food Waste? </w:t>
      </w:r>
      <w:r w:rsidR="00C90713">
        <w:t xml:space="preserve">Where would data come from? </w:t>
      </w:r>
    </w:p>
    <w:p w14:paraId="100C7A41" w14:textId="703AF78F" w:rsidR="00C90713" w:rsidRDefault="00C90713" w:rsidP="001565F8">
      <w:pPr>
        <w:pStyle w:val="ListParagraph"/>
        <w:numPr>
          <w:ilvl w:val="0"/>
          <w:numId w:val="5"/>
        </w:numPr>
      </w:pPr>
      <w:r>
        <w:t>Healthy eating indicators-fruits and vegetables (only done every 3 years by Health Authority)</w:t>
      </w:r>
    </w:p>
    <w:p w14:paraId="21382B07" w14:textId="02D76B9C" w:rsidR="00C90713" w:rsidRDefault="00C90713" w:rsidP="001565F8">
      <w:pPr>
        <w:pStyle w:val="ListParagraph"/>
        <w:numPr>
          <w:ilvl w:val="0"/>
          <w:numId w:val="5"/>
        </w:numPr>
      </w:pPr>
      <w:r>
        <w:t>Number of businesses offering a living wage-relates to food insecurity</w:t>
      </w:r>
    </w:p>
    <w:p w14:paraId="1D47FEC4" w14:textId="5DD1B7C4" w:rsidR="00C90713" w:rsidRDefault="00C90713" w:rsidP="001565F8">
      <w:pPr>
        <w:pStyle w:val="ListParagraph"/>
        <w:numPr>
          <w:ilvl w:val="0"/>
          <w:numId w:val="5"/>
        </w:numPr>
      </w:pPr>
      <w:r>
        <w:t>Number/square footage of backyard/</w:t>
      </w:r>
      <w:proofErr w:type="spellStart"/>
      <w:r>
        <w:t>frontyard</w:t>
      </w:r>
      <w:proofErr w:type="spellEnd"/>
      <w:r>
        <w:t xml:space="preserve"> gardens? </w:t>
      </w:r>
    </w:p>
    <w:p w14:paraId="37BF306B" w14:textId="53A735A2" w:rsidR="00C90713" w:rsidRDefault="00C90713" w:rsidP="001565F8">
      <w:pPr>
        <w:pStyle w:val="ListParagraph"/>
        <w:numPr>
          <w:ilvl w:val="0"/>
          <w:numId w:val="5"/>
        </w:numPr>
      </w:pPr>
      <w:r>
        <w:t xml:space="preserve">Community census ideas-the SFPC and </w:t>
      </w:r>
      <w:proofErr w:type="spellStart"/>
      <w:r>
        <w:t>DoS</w:t>
      </w:r>
      <w:proofErr w:type="spellEnd"/>
      <w:r>
        <w:t xml:space="preserve"> could create an annual survey to collect info on these indicators. Could have a sign up sheet at community hearings etc. </w:t>
      </w:r>
    </w:p>
    <w:p w14:paraId="5927B42F" w14:textId="77777777" w:rsidR="00C90713" w:rsidRDefault="00C90713" w:rsidP="00C90713"/>
    <w:p w14:paraId="45F7987B" w14:textId="2E3E1D07" w:rsidR="00152658" w:rsidRPr="001A1723" w:rsidRDefault="00C90713" w:rsidP="00991B57">
      <w:pPr>
        <w:rPr>
          <w:b/>
        </w:rPr>
      </w:pPr>
      <w:r w:rsidRPr="00C90713">
        <w:rPr>
          <w:b/>
        </w:rPr>
        <w:t>Food Asset Map</w:t>
      </w:r>
      <w:r w:rsidR="00CE1AEF">
        <w:rPr>
          <w:b/>
        </w:rPr>
        <w:t xml:space="preserve"> from </w:t>
      </w:r>
      <w:proofErr w:type="spellStart"/>
      <w:r w:rsidR="00CE1AEF">
        <w:rPr>
          <w:b/>
        </w:rPr>
        <w:t>Michi</w:t>
      </w:r>
      <w:proofErr w:type="spellEnd"/>
    </w:p>
    <w:p w14:paraId="633849E3" w14:textId="1FEC5D7A" w:rsidR="00C90713" w:rsidRDefault="001A1723" w:rsidP="00991B57">
      <w:r>
        <w:t xml:space="preserve">Map is almost ready for release to the public for feedback! </w:t>
      </w:r>
    </w:p>
    <w:p w14:paraId="05CBF137" w14:textId="7BF1880B" w:rsidR="001565F8" w:rsidRDefault="001565F8">
      <w:r>
        <w:t>Add:</w:t>
      </w:r>
    </w:p>
    <w:p w14:paraId="3D37165B" w14:textId="77777777" w:rsidR="001565F8" w:rsidRDefault="001565F8">
      <w:r>
        <w:t>-</w:t>
      </w:r>
      <w:proofErr w:type="gramStart"/>
      <w:r>
        <w:t>composting</w:t>
      </w:r>
      <w:proofErr w:type="gramEnd"/>
      <w:r>
        <w:t xml:space="preserve"> facilities</w:t>
      </w:r>
    </w:p>
    <w:p w14:paraId="05616E2A" w14:textId="539F150E" w:rsidR="001565F8" w:rsidRDefault="00C6158B">
      <w:r>
        <w:t xml:space="preserve">-VCH and nation health authority has info of all convenience stores on reserves etc. </w:t>
      </w:r>
    </w:p>
    <w:p w14:paraId="18F7968D" w14:textId="7449BE27" w:rsidR="00C6158B" w:rsidRDefault="00C6158B">
      <w:r>
        <w:t>-Gas bar convenience store</w:t>
      </w:r>
      <w:r w:rsidR="0063046F">
        <w:t>s</w:t>
      </w:r>
    </w:p>
    <w:p w14:paraId="6D57583E" w14:textId="48AA634B" w:rsidR="00C6158B" w:rsidRDefault="0063046F">
      <w:r>
        <w:t>-</w:t>
      </w:r>
      <w:proofErr w:type="gramStart"/>
      <w:r>
        <w:t>community</w:t>
      </w:r>
      <w:proofErr w:type="gramEnd"/>
      <w:r>
        <w:t xml:space="preserve"> gardens on FN Land?</w:t>
      </w:r>
    </w:p>
    <w:p w14:paraId="4BB02144" w14:textId="3EF9128F" w:rsidR="0063046F" w:rsidRDefault="0063046F">
      <w:r>
        <w:t>-Lillooet edits</w:t>
      </w:r>
    </w:p>
    <w:p w14:paraId="780FED0A" w14:textId="77777777" w:rsidR="00CE1AEF" w:rsidRDefault="00CE1AEF"/>
    <w:p w14:paraId="6DB43348" w14:textId="608D1E81" w:rsidR="00CE1AEF" w:rsidRPr="00CE1AEF" w:rsidRDefault="00CE1AEF">
      <w:pPr>
        <w:rPr>
          <w:b/>
        </w:rPr>
      </w:pPr>
      <w:r w:rsidRPr="00CE1AEF">
        <w:rPr>
          <w:b/>
        </w:rPr>
        <w:t>Living Wage</w:t>
      </w:r>
      <w:r>
        <w:rPr>
          <w:b/>
        </w:rPr>
        <w:t xml:space="preserve"> from Gerry</w:t>
      </w:r>
    </w:p>
    <w:p w14:paraId="1BD2035C" w14:textId="62D79924" w:rsidR="00CE1AEF" w:rsidRDefault="00CE1AEF" w:rsidP="00CE1AEF">
      <w:pPr>
        <w:pStyle w:val="ListParagraph"/>
        <w:numPr>
          <w:ilvl w:val="0"/>
          <w:numId w:val="6"/>
        </w:numPr>
      </w:pPr>
      <w:r>
        <w:t>Living wage is directly related to food insecurity (connected to cost of living etc.)</w:t>
      </w:r>
    </w:p>
    <w:p w14:paraId="6AC5ADEB" w14:textId="77777777" w:rsidR="001A1723" w:rsidRDefault="00CE1AEF" w:rsidP="00CE1AEF">
      <w:pPr>
        <w:pStyle w:val="ListParagraph"/>
        <w:numPr>
          <w:ilvl w:val="0"/>
          <w:numId w:val="6"/>
        </w:numPr>
      </w:pPr>
      <w:r>
        <w:t xml:space="preserve">Living wage discussions </w:t>
      </w:r>
      <w:r w:rsidR="001A1723">
        <w:t>have been ongoing locally with Helping Hands, Community Services, Squamish Savings, etc</w:t>
      </w:r>
      <w:proofErr w:type="gramStart"/>
      <w:r w:rsidR="001A1723">
        <w:t>..</w:t>
      </w:r>
      <w:proofErr w:type="gramEnd"/>
      <w:r w:rsidR="001A1723">
        <w:t xml:space="preserve"> </w:t>
      </w:r>
    </w:p>
    <w:p w14:paraId="35204EE3" w14:textId="7B0C9C99" w:rsidR="00CE1AEF" w:rsidRDefault="001A1723" w:rsidP="00CE1AEF">
      <w:pPr>
        <w:pStyle w:val="ListParagraph"/>
        <w:numPr>
          <w:ilvl w:val="0"/>
          <w:numId w:val="6"/>
        </w:numPr>
      </w:pPr>
      <w:r>
        <w:t>W</w:t>
      </w:r>
      <w:r w:rsidR="00CE1AEF">
        <w:t>e should advocate as a FPC to Minister of Poverty Reduction</w:t>
      </w:r>
    </w:p>
    <w:p w14:paraId="20D81D65" w14:textId="37C997B9" w:rsidR="00CE1AEF" w:rsidRDefault="00CE1AEF" w:rsidP="00CE1AEF">
      <w:pPr>
        <w:pStyle w:val="ListParagraph"/>
        <w:numPr>
          <w:ilvl w:val="0"/>
          <w:numId w:val="6"/>
        </w:numPr>
      </w:pPr>
      <w:r>
        <w:t>Could send a questionnaire to al</w:t>
      </w:r>
      <w:r w:rsidR="00404CC5">
        <w:t>l</w:t>
      </w:r>
      <w:r>
        <w:t xml:space="preserve"> candidates in the municipal election</w:t>
      </w:r>
    </w:p>
    <w:p w14:paraId="6B27C740" w14:textId="5E907B4D" w:rsidR="00CE1AEF" w:rsidRDefault="00CE1AEF" w:rsidP="00CE1AEF">
      <w:pPr>
        <w:pStyle w:val="ListParagraph"/>
        <w:numPr>
          <w:ilvl w:val="0"/>
          <w:numId w:val="6"/>
        </w:numPr>
      </w:pPr>
      <w:r>
        <w:t>An incentive program for employers to be a “living wage employer”-invoke social pressure for people to join the crowd</w:t>
      </w:r>
      <w:r w:rsidR="001A1723">
        <w:t xml:space="preserve">. Also a helpful thing as many employers are </w:t>
      </w:r>
      <w:proofErr w:type="spellStart"/>
      <w:r w:rsidR="001A1723">
        <w:t>stuggling</w:t>
      </w:r>
      <w:proofErr w:type="spellEnd"/>
      <w:r w:rsidR="001A1723">
        <w:t xml:space="preserve"> to recruit and sustain employees-could be helpful</w:t>
      </w:r>
    </w:p>
    <w:p w14:paraId="25E19D1B" w14:textId="71F423F9" w:rsidR="001A1723" w:rsidRDefault="001A1723" w:rsidP="00CE1AEF">
      <w:pPr>
        <w:pStyle w:val="ListParagraph"/>
        <w:numPr>
          <w:ilvl w:val="0"/>
          <w:numId w:val="6"/>
        </w:numPr>
      </w:pPr>
      <w:r>
        <w:t xml:space="preserve">Could host a panel at the Library with SS, </w:t>
      </w:r>
      <w:proofErr w:type="spellStart"/>
      <w:r>
        <w:t>DoS</w:t>
      </w:r>
      <w:proofErr w:type="spellEnd"/>
      <w:r>
        <w:t>, Gerry, living wage employers, etc. for our next meeting. And a struggling small business. Grocery store manager. Inviting Chamber of Commerce to co-host. 6-7:30pm</w:t>
      </w:r>
      <w:bookmarkStart w:id="0" w:name="_GoBack"/>
      <w:bookmarkEnd w:id="0"/>
    </w:p>
    <w:p w14:paraId="3E14FDB2" w14:textId="77777777" w:rsidR="001A1723" w:rsidRDefault="001A1723"/>
    <w:p w14:paraId="4655616B" w14:textId="77777777" w:rsidR="001A1723" w:rsidRPr="001A1723" w:rsidRDefault="001A1723">
      <w:pPr>
        <w:rPr>
          <w:b/>
        </w:rPr>
      </w:pPr>
      <w:r w:rsidRPr="001A1723">
        <w:rPr>
          <w:b/>
        </w:rPr>
        <w:t>Agriculture and Food Production</w:t>
      </w:r>
    </w:p>
    <w:p w14:paraId="4B8E7EAD" w14:textId="0BDF33E3" w:rsidR="001A1723" w:rsidRDefault="001A1723" w:rsidP="0063046F">
      <w:pPr>
        <w:pStyle w:val="ListParagraph"/>
        <w:numPr>
          <w:ilvl w:val="0"/>
          <w:numId w:val="7"/>
        </w:numPr>
      </w:pPr>
      <w:r>
        <w:t xml:space="preserve">ALUI should be </w:t>
      </w:r>
      <w:r w:rsidR="00C6158B">
        <w:t xml:space="preserve">released in January. </w:t>
      </w:r>
    </w:p>
    <w:p w14:paraId="13B4E428" w14:textId="3315E01A" w:rsidR="00C6158B" w:rsidRDefault="00C6158B" w:rsidP="0063046F">
      <w:pPr>
        <w:pStyle w:val="ListParagraph"/>
        <w:numPr>
          <w:ilvl w:val="0"/>
          <w:numId w:val="7"/>
        </w:numPr>
      </w:pPr>
      <w:r>
        <w:t>Work on Food and Farm Land Trust are ongoing</w:t>
      </w:r>
    </w:p>
    <w:p w14:paraId="548711D9" w14:textId="77777777" w:rsidR="001A1723" w:rsidRDefault="001A1723"/>
    <w:p w14:paraId="5CC492B6" w14:textId="77777777" w:rsidR="001A1723" w:rsidRPr="001A1723" w:rsidRDefault="001A1723">
      <w:pPr>
        <w:rPr>
          <w:b/>
        </w:rPr>
      </w:pPr>
      <w:r w:rsidRPr="001A1723">
        <w:rPr>
          <w:b/>
        </w:rPr>
        <w:t>Waste</w:t>
      </w:r>
    </w:p>
    <w:p w14:paraId="7C3D4AFF" w14:textId="77777777" w:rsidR="001A1723" w:rsidRDefault="001A1723" w:rsidP="0063046F">
      <w:pPr>
        <w:pStyle w:val="ListParagraph"/>
        <w:numPr>
          <w:ilvl w:val="0"/>
          <w:numId w:val="8"/>
        </w:numPr>
      </w:pPr>
      <w:r>
        <w:t xml:space="preserve">Landfill ban-unsure of status. Bylaw should be adopted soon, but then needs to be rolled out with education. </w:t>
      </w:r>
    </w:p>
    <w:p w14:paraId="567314A4" w14:textId="3A5A3E54" w:rsidR="001A1723" w:rsidRDefault="00C6158B" w:rsidP="0063046F">
      <w:pPr>
        <w:pStyle w:val="ListParagraph"/>
        <w:numPr>
          <w:ilvl w:val="0"/>
          <w:numId w:val="8"/>
        </w:numPr>
      </w:pPr>
      <w:r>
        <w:t>Donations to Food Bank are steadily increasing</w:t>
      </w:r>
    </w:p>
    <w:p w14:paraId="7A5D78AB" w14:textId="07548A65" w:rsidR="0063046F" w:rsidRDefault="0063046F" w:rsidP="0063046F">
      <w:pPr>
        <w:pStyle w:val="ListParagraph"/>
        <w:numPr>
          <w:ilvl w:val="0"/>
          <w:numId w:val="8"/>
        </w:numPr>
      </w:pPr>
      <w:r>
        <w:t xml:space="preserve">Food Waste and Recovery Event this </w:t>
      </w:r>
      <w:r w:rsidR="00404CC5">
        <w:t>Thurs</w:t>
      </w:r>
      <w:r>
        <w:t xml:space="preserve"> at Food Bank!</w:t>
      </w:r>
    </w:p>
    <w:p w14:paraId="2BF1FD39" w14:textId="77777777" w:rsidR="00404CC5" w:rsidRDefault="00404CC5"/>
    <w:p w14:paraId="6375B5C4" w14:textId="77777777" w:rsidR="00C6158B" w:rsidRPr="00C6158B" w:rsidRDefault="00C6158B">
      <w:pPr>
        <w:rPr>
          <w:b/>
        </w:rPr>
      </w:pPr>
      <w:r w:rsidRPr="00C6158B">
        <w:rPr>
          <w:b/>
        </w:rPr>
        <w:t>Health</w:t>
      </w:r>
    </w:p>
    <w:p w14:paraId="35CB122C" w14:textId="378A971B" w:rsidR="00C6158B" w:rsidRDefault="00C6158B" w:rsidP="0063046F">
      <w:pPr>
        <w:pStyle w:val="ListParagraph"/>
        <w:numPr>
          <w:ilvl w:val="0"/>
          <w:numId w:val="9"/>
        </w:numPr>
      </w:pPr>
      <w:r>
        <w:t xml:space="preserve">Poverty and living wage is the main impact around Food Access. The issue is not food costs-it’s an issue of income and what percentage of income is spent on food. </w:t>
      </w:r>
    </w:p>
    <w:p w14:paraId="5AD3C37E" w14:textId="77777777" w:rsidR="00C6158B" w:rsidRDefault="00C6158B"/>
    <w:p w14:paraId="17EBC919" w14:textId="328311A7" w:rsidR="001A1723" w:rsidRPr="00424E27" w:rsidRDefault="00424E27">
      <w:pPr>
        <w:rPr>
          <w:b/>
        </w:rPr>
      </w:pPr>
      <w:r w:rsidRPr="00424E27">
        <w:rPr>
          <w:b/>
        </w:rPr>
        <w:t>Formalizing the Council</w:t>
      </w:r>
      <w:r w:rsidR="006F0647">
        <w:rPr>
          <w:b/>
        </w:rPr>
        <w:t>-Membership</w:t>
      </w:r>
      <w:r w:rsidR="0063046F">
        <w:rPr>
          <w:b/>
        </w:rPr>
        <w:t xml:space="preserve"> &amp; Governance</w:t>
      </w:r>
    </w:p>
    <w:p w14:paraId="7846D6FF" w14:textId="77777777" w:rsidR="0063046F" w:rsidRDefault="00424E27" w:rsidP="0063046F">
      <w:pPr>
        <w:pStyle w:val="ListParagraph"/>
        <w:numPr>
          <w:ilvl w:val="0"/>
          <w:numId w:val="9"/>
        </w:numPr>
      </w:pPr>
      <w:r>
        <w:t xml:space="preserve">We will draft a membership application form for 2 meetings from now so we can solidify our membership. </w:t>
      </w:r>
      <w:r w:rsidR="006F0647">
        <w:t>Consider having standing committees</w:t>
      </w:r>
      <w:r w:rsidR="0063046F">
        <w:t xml:space="preserve"> instead of ad-hock committees</w:t>
      </w:r>
    </w:p>
    <w:p w14:paraId="7D8FC09A" w14:textId="49377C79" w:rsidR="0063046F" w:rsidRDefault="0063046F" w:rsidP="0063046F">
      <w:pPr>
        <w:pStyle w:val="ListParagraph"/>
        <w:numPr>
          <w:ilvl w:val="0"/>
          <w:numId w:val="9"/>
        </w:numPr>
      </w:pPr>
      <w:r>
        <w:t>F</w:t>
      </w:r>
      <w:r w:rsidR="006F0647">
        <w:t xml:space="preserve">lesh out our </w:t>
      </w:r>
      <w:r>
        <w:t>ad-hock committee goals better.</w:t>
      </w:r>
    </w:p>
    <w:p w14:paraId="42D50266" w14:textId="00C9DCBF" w:rsidR="006F0647" w:rsidRDefault="006F0647" w:rsidP="0063046F">
      <w:pPr>
        <w:pStyle w:val="ListParagraph"/>
        <w:numPr>
          <w:ilvl w:val="0"/>
          <w:numId w:val="9"/>
        </w:numPr>
      </w:pPr>
      <w:r>
        <w:t xml:space="preserve">We will be exploring some other grant sources in the next few weeks as well-meet with MP, MLA, etc. </w:t>
      </w:r>
    </w:p>
    <w:sectPr w:rsidR="006F0647" w:rsidSect="0025696C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2D2"/>
    <w:multiLevelType w:val="hybridMultilevel"/>
    <w:tmpl w:val="BBB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F78"/>
    <w:multiLevelType w:val="hybridMultilevel"/>
    <w:tmpl w:val="2B70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6882"/>
    <w:multiLevelType w:val="hybridMultilevel"/>
    <w:tmpl w:val="3E74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03F51"/>
    <w:multiLevelType w:val="hybridMultilevel"/>
    <w:tmpl w:val="91C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F79DA"/>
    <w:multiLevelType w:val="hybridMultilevel"/>
    <w:tmpl w:val="ECDE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561E1"/>
    <w:multiLevelType w:val="hybridMultilevel"/>
    <w:tmpl w:val="1604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40E0C"/>
    <w:multiLevelType w:val="hybridMultilevel"/>
    <w:tmpl w:val="119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F2F0A"/>
    <w:multiLevelType w:val="hybridMultilevel"/>
    <w:tmpl w:val="8CC4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C364C"/>
    <w:multiLevelType w:val="hybridMultilevel"/>
    <w:tmpl w:val="9298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0F"/>
    <w:rsid w:val="00067F53"/>
    <w:rsid w:val="000F0FA3"/>
    <w:rsid w:val="00126283"/>
    <w:rsid w:val="00152658"/>
    <w:rsid w:val="001565F8"/>
    <w:rsid w:val="001722B3"/>
    <w:rsid w:val="001A1723"/>
    <w:rsid w:val="002241C5"/>
    <w:rsid w:val="0025696C"/>
    <w:rsid w:val="00315C0F"/>
    <w:rsid w:val="003555B2"/>
    <w:rsid w:val="003E02C6"/>
    <w:rsid w:val="00404CC5"/>
    <w:rsid w:val="00424E27"/>
    <w:rsid w:val="00452E33"/>
    <w:rsid w:val="005100E3"/>
    <w:rsid w:val="00520A0A"/>
    <w:rsid w:val="005807A7"/>
    <w:rsid w:val="005976D7"/>
    <w:rsid w:val="0063046F"/>
    <w:rsid w:val="00663C7E"/>
    <w:rsid w:val="006772FA"/>
    <w:rsid w:val="00680F5E"/>
    <w:rsid w:val="006F0647"/>
    <w:rsid w:val="00735939"/>
    <w:rsid w:val="00763AD5"/>
    <w:rsid w:val="00775D03"/>
    <w:rsid w:val="007E74F1"/>
    <w:rsid w:val="00817FEC"/>
    <w:rsid w:val="00991B57"/>
    <w:rsid w:val="00A04DAC"/>
    <w:rsid w:val="00A91A88"/>
    <w:rsid w:val="00B43546"/>
    <w:rsid w:val="00C3318E"/>
    <w:rsid w:val="00C6158B"/>
    <w:rsid w:val="00C8457E"/>
    <w:rsid w:val="00C90713"/>
    <w:rsid w:val="00CE1AEF"/>
    <w:rsid w:val="00DE1799"/>
    <w:rsid w:val="00EB785D"/>
    <w:rsid w:val="00FA694E"/>
    <w:rsid w:val="00FA6ABE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5B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2</Pages>
  <Words>2750</Words>
  <Characters>1569</Characters>
  <Application>Microsoft Macintosh Word</Application>
  <DocSecurity>0</DocSecurity>
  <Lines>13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Hunter</dc:creator>
  <cp:keywords/>
  <dc:description/>
  <cp:lastModifiedBy>Michalina Hunter</cp:lastModifiedBy>
  <cp:revision>8</cp:revision>
  <dcterms:created xsi:type="dcterms:W3CDTF">2017-10-19T01:31:00Z</dcterms:created>
  <dcterms:modified xsi:type="dcterms:W3CDTF">2017-10-30T16:21:00Z</dcterms:modified>
</cp:coreProperties>
</file>